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B51E9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000000" w:rsidRDefault="009B51E9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1"/>
          <w:szCs w:val="21"/>
        </w:rPr>
        <w:t>ANNO SCOLASTICO 2023/2024 (L. 448/98)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– Circolare n. 16 dell’01 agosto 2023</w:t>
      </w:r>
    </w:p>
    <w:p w:rsidR="00000000" w:rsidRDefault="009B51E9">
      <w:pPr>
        <w:pStyle w:val="Corpodeltesto"/>
        <w:widowControl/>
        <w:autoSpaceDE/>
        <w:rPr>
          <w:rFonts w:ascii="Arial" w:hAnsi="Arial" w:cs="Arial"/>
          <w:sz w:val="20"/>
          <w:szCs w:val="20"/>
        </w:rPr>
      </w:pPr>
    </w:p>
    <w:p w:rsidR="00000000" w:rsidRDefault="009B51E9">
      <w:pPr>
        <w:pStyle w:val="Corpodeltesto"/>
        <w:widowControl/>
        <w:autoSpaceDE/>
      </w:pPr>
      <w:r>
        <w:rPr>
          <w:rFonts w:ascii="Arial" w:hAnsi="Arial" w:cs="Arial"/>
          <w:sz w:val="22"/>
          <w:szCs w:val="22"/>
        </w:rPr>
        <w:t>da consegnare alla Segreteria della Scuola frequentata dallo studente entro il termine perentorio d</w:t>
      </w:r>
      <w:r>
        <w:rPr>
          <w:rFonts w:ascii="Arial" w:hAnsi="Arial" w:cs="Arial"/>
          <w:sz w:val="22"/>
          <w:szCs w:val="22"/>
        </w:rPr>
        <w:t>el   13 ottobre 2023, pena l'esclusione del beneficio.</w:t>
      </w:r>
    </w:p>
    <w:p w:rsidR="00000000" w:rsidRDefault="009B51E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8.9pt;height:65.45pt;z-index:251656704;mso-wrap-distance-left:9.05pt;mso-wrap-distance-top:0;mso-wrap-distance-right:9.05pt;mso-wrap-distance-bottom:0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9B51E9">
                  <w:r>
                    <w:t>Protocollo e Denominazi</w:t>
                  </w:r>
                  <w:r>
                    <w:t>one della Scuola</w:t>
                  </w:r>
                </w:p>
              </w:txbxContent>
            </v:textbox>
          </v:shape>
        </w:pict>
      </w:r>
    </w:p>
    <w:p w:rsidR="00000000" w:rsidRDefault="009B51E9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000000" w:rsidRDefault="009B51E9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000000" w:rsidRDefault="009B51E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9B51E9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000000" w:rsidRDefault="009B51E9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00000" w:rsidRDefault="009B51E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9B51E9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9B51E9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000000" w:rsidRDefault="009B51E9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000000" w:rsidRDefault="009B51E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9B51E9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37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</w:tblGrid>
      <w:tr w:rsidR="00000000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B51E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9B51E9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000000">
        <w:tc>
          <w:tcPr>
            <w:tcW w:w="4077" w:type="dxa"/>
            <w:shd w:val="clear" w:color="auto" w:fill="auto"/>
          </w:tcPr>
          <w:p w:rsidR="00000000" w:rsidRDefault="009B51E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9B51E9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0000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right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00000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00000" w:rsidRDefault="009B51E9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00000" w:rsidRDefault="009B51E9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53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</w:tblGrid>
      <w:tr w:rsidR="00000000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B51E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9B51E9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000000">
        <w:tc>
          <w:tcPr>
            <w:tcW w:w="4077" w:type="dxa"/>
            <w:shd w:val="clear" w:color="auto" w:fill="auto"/>
          </w:tcPr>
          <w:p w:rsidR="00000000" w:rsidRDefault="009B51E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B51E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9B51E9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spacing w:before="120"/>
        <w:ind w:right="51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 xml:space="preserve">a conoscenza di quanto prescritto dagli articoli 71 e 76 del D.P.R. n.445/2000 </w:t>
      </w:r>
      <w:r>
        <w:rPr>
          <w:rFonts w:ascii="Arial" w:hAnsi="Arial" w:cs="Arial"/>
          <w:b/>
          <w:color w:val="000000"/>
          <w:sz w:val="20"/>
          <w:szCs w:val="20"/>
        </w:rPr>
        <w:t>e consapevole delle pene previste dall’art. 496 c.p. sulla responsabilità penale cui può andare incontro in caso di dichiarazioni mendaci, ai fini della fornitura gratuita e semigratuita dei libri di testo di cui all’at. 27 della L.448/98, sotto la propria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responsabilità</w:t>
      </w:r>
    </w:p>
    <w:p w:rsidR="00000000" w:rsidRDefault="009B51E9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9B51E9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000000" w:rsidRDefault="009B51E9">
      <w:pPr>
        <w:numPr>
          <w:ilvl w:val="0"/>
          <w:numId w:val="3"/>
        </w:numPr>
        <w:spacing w:before="120"/>
        <w:ind w:left="0" w:right="51" w:firstLine="0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2023/2024 è iscritta presso il seguente Istituto Scolastico:</w:t>
      </w:r>
    </w:p>
    <w:p w:rsidR="00000000" w:rsidRDefault="009B51E9">
      <w:pPr>
        <w:ind w:right="49"/>
        <w:jc w:val="center"/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000000" w:rsidRDefault="009B51E9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95"/>
      </w:tblGrid>
      <w:tr w:rsidR="00000000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92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00000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49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9B51E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9B51E9">
            <w:pPr>
              <w:snapToGrid w:val="0"/>
              <w:ind w:right="-82"/>
              <w:jc w:val="both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pict>
          <v:rect id="_x0000_s1027" style="position:absolute;margin-left:308.9pt;margin-top:5.6pt;width:24.75pt;height:23.25pt;z-index:25165772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8" style="position:absolute;margin-left:415.95pt;margin-top:7.95pt;width:24.75pt;height:23.25pt;z-index:25165875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000000">
        <w:trPr>
          <w:trHeight w:val="979"/>
        </w:trPr>
        <w:tc>
          <w:tcPr>
            <w:tcW w:w="3379" w:type="dxa"/>
            <w:shd w:val="clear" w:color="auto" w:fill="auto"/>
          </w:tcPr>
          <w:p w:rsidR="00000000" w:rsidRDefault="009B51E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000000" w:rsidRDefault="009B51E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000000" w:rsidRDefault="009B51E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000000" w:rsidRDefault="009B51E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000000" w:rsidRDefault="009B51E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"/>
            </w:tblGrid>
            <w:tr w:rsidR="00000000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9B51E9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9B51E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6"/>
            </w:tblGrid>
            <w:tr w:rsidR="00000000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9B51E9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9B51E9">
            <w:pPr>
              <w:pStyle w:val="Contenutotabella"/>
            </w:pPr>
          </w:p>
        </w:tc>
      </w:tr>
    </w:tbl>
    <w:p w:rsidR="00000000" w:rsidRDefault="009B51E9">
      <w:pPr>
        <w:spacing w:line="360" w:lineRule="auto"/>
        <w:ind w:right="126" w:firstLine="32"/>
      </w:pPr>
      <w:r>
        <w:rPr>
          <w:rFonts w:ascii="Arial" w:eastAsia="Arial" w:hAnsi="Arial" w:cs="Arial"/>
          <w:sz w:val="22"/>
          <w:szCs w:val="22"/>
          <w:lang/>
        </w:rPr>
        <w:t>Beneficiari dell’intervento sono gli studenti delle scuole secondarie di primo e di secondo grado, statali e paritarie, il cui nucleo familiare ha un indicatore della situazione economica equivalent</w:t>
      </w:r>
      <w:r>
        <w:rPr>
          <w:rFonts w:ascii="Arial" w:eastAsia="Arial" w:hAnsi="Arial" w:cs="Arial"/>
          <w:sz w:val="22"/>
          <w:szCs w:val="22"/>
          <w:lang/>
        </w:rPr>
        <w:t xml:space="preserve">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2023 – 31 dicembre 2023),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pari o inferiore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000000" w:rsidRDefault="009B51E9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  <w:lang/>
        </w:rPr>
      </w:pPr>
    </w:p>
    <w:p w:rsidR="00000000" w:rsidRDefault="009B51E9">
      <w:pPr>
        <w:numPr>
          <w:ilvl w:val="0"/>
          <w:numId w:val="3"/>
        </w:numPr>
        <w:ind w:left="0" w:right="49" w:firstLine="0"/>
        <w:jc w:val="both"/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</w:t>
      </w:r>
      <w:r>
        <w:rPr>
          <w:rFonts w:ascii="Arial" w:hAnsi="Arial" w:cs="Arial"/>
          <w:bCs/>
          <w:sz w:val="20"/>
          <w:szCs w:val="20"/>
        </w:rPr>
        <w:t>/98;</w:t>
      </w:r>
    </w:p>
    <w:p w:rsidR="00000000" w:rsidRDefault="009B51E9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:rsidR="00000000" w:rsidRDefault="009B51E9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Saranno prese in considerazione, pena l'esclusione, le attestazioni ISEE valide e che non riportino alcuna annotazione (omissione/difformità)”</w:t>
      </w:r>
    </w:p>
    <w:p w:rsidR="00000000" w:rsidRDefault="009B51E9">
      <w:pPr>
        <w:ind w:right="49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</w:t>
      </w:r>
      <w:r>
        <w:rPr>
          <w:rFonts w:ascii="Arial" w:hAnsi="Arial" w:cs="Arial"/>
          <w:b/>
          <w:bCs/>
          <w:color w:val="000000"/>
          <w:sz w:val="20"/>
          <w:szCs w:val="20"/>
        </w:rPr>
        <w:t>ficio.</w:t>
      </w:r>
    </w:p>
    <w:p w:rsidR="00000000" w:rsidRDefault="009B51E9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</w:p>
    <w:p w:rsidR="00000000" w:rsidRDefault="009B51E9">
      <w:pPr>
        <w:spacing w:line="360" w:lineRule="auto"/>
        <w:ind w:right="49"/>
        <w:jc w:val="both"/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000000" w:rsidRDefault="009B51E9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2023 – 31 dicembre 2023)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000000" w:rsidRDefault="009B51E9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  <w:lang/>
        </w:rPr>
      </w:pPr>
    </w:p>
    <w:p w:rsidR="00000000" w:rsidRDefault="009B51E9">
      <w:pPr>
        <w:spacing w:line="360" w:lineRule="auto"/>
        <w:ind w:left="32" w:hanging="332"/>
        <w:jc w:val="both"/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</w:t>
      </w:r>
      <w:r>
        <w:rPr>
          <w:rFonts w:ascii="Arial" w:hAnsi="Arial" w:cs="Arial"/>
          <w:sz w:val="20"/>
          <w:szCs w:val="20"/>
        </w:rPr>
        <w:t xml:space="preserve">o, per l'anno scolastico 2023/2024,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>dovranno essere conservate per almeno 5 anni pena l’es</w:t>
      </w:r>
      <w:r>
        <w:rPr>
          <w:rFonts w:ascii="Arial" w:eastAsia="Arial" w:hAnsi="Arial" w:cs="Arial"/>
          <w:sz w:val="20"/>
          <w:szCs w:val="20"/>
          <w:lang/>
        </w:rPr>
        <w:t xml:space="preserve">clusione dal beneficio 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che dovranno essere esibite su richiesta dell’Amministrazione, consapevoli della decadenza dai benefici conseguiti in seguito a dichiarazioni non veritiere e che gli atti falsi sono puniti ai sensi del Codice Penale e delle Leggi s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peciali in materia (</w:t>
      </w:r>
      <w:r>
        <w:rPr>
          <w:rFonts w:ascii="Arial" w:eastAsia="Arial" w:hAnsi="Arial" w:cs="Arial"/>
          <w:i/>
          <w:color w:val="000000"/>
          <w:sz w:val="20"/>
          <w:szCs w:val="20"/>
          <w:lang/>
        </w:rPr>
        <w:t xml:space="preserve">46 e 47 del D.P.R. 28 dicembre 2000, n° 445 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art. 71 – 445/00).</w:t>
      </w:r>
    </w:p>
    <w:p w:rsidR="00000000" w:rsidRDefault="009B51E9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  <w:lang/>
        </w:rPr>
      </w:pPr>
    </w:p>
    <w:p w:rsidR="00000000" w:rsidRDefault="009B51E9">
      <w:pPr>
        <w:numPr>
          <w:ilvl w:val="0"/>
          <w:numId w:val="4"/>
        </w:numPr>
        <w:spacing w:after="120"/>
        <w:ind w:left="0" w:right="51" w:firstLine="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000000" w:rsidRDefault="009B51E9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di accredito su conto corrente, il sottoscritto dichiara che le proprie coordinate sono:</w:t>
      </w:r>
    </w:p>
    <w:p w:rsidR="00000000" w:rsidRDefault="009B51E9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000000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8"/>
      </w:tblGrid>
      <w:tr w:rsidR="00000000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B51E9">
            <w:pPr>
              <w:pStyle w:val="Contenutotabella"/>
              <w:snapToGrid w:val="0"/>
            </w:pPr>
          </w:p>
        </w:tc>
      </w:tr>
    </w:tbl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000000" w:rsidRDefault="009B51E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b/>
          <w:bCs/>
        </w:rPr>
        <w:t>__________________________</w:t>
      </w:r>
      <w:r>
        <w:rPr>
          <w:b/>
          <w:bCs/>
        </w:rPr>
        <w:t>______________________________________________________________</w:t>
      </w:r>
    </w:p>
    <w:p w:rsidR="00000000" w:rsidRDefault="009B51E9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9B51E9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</w:t>
      </w:r>
      <w:r>
        <w:rPr>
          <w:rFonts w:ascii="Arial" w:hAnsi="Arial" w:cs="Arial"/>
          <w:color w:val="000000"/>
          <w:sz w:val="20"/>
          <w:szCs w:val="20"/>
        </w:rPr>
        <w:t>aborazioni statistiche da svolgere in forma anonima e per la pubblicazione degli esiti, il tutto nel rispetto dei limiti posti dal D.Lgs 196/2003.</w:t>
      </w:r>
    </w:p>
    <w:p w:rsidR="00000000" w:rsidRDefault="009B51E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9B51E9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00000" w:rsidRDefault="009B51E9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9B51E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</w:t>
      </w:r>
      <w:r>
        <w:rPr>
          <w:rFonts w:ascii="Arial" w:hAnsi="Arial" w:cs="Arial"/>
          <w:color w:val="000000"/>
          <w:sz w:val="20"/>
          <w:szCs w:val="20"/>
        </w:rPr>
        <w:t>genitore o tutore);</w:t>
      </w:r>
    </w:p>
    <w:p w:rsidR="00000000" w:rsidRDefault="009B51E9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9B51E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:rsidR="00000000" w:rsidRDefault="009B51E9">
      <w:pPr>
        <w:pStyle w:val="Paragrafoelenco"/>
        <w:rPr>
          <w:rFonts w:ascii="Arial" w:hAnsi="Arial" w:cs="Arial"/>
          <w:sz w:val="20"/>
          <w:szCs w:val="20"/>
        </w:rPr>
      </w:pPr>
    </w:p>
    <w:p w:rsidR="00000000" w:rsidRDefault="009B51E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eastAsia="Arial" w:hAnsi="Arial" w:cs="Arial"/>
          <w:color w:val="000000"/>
          <w:sz w:val="20"/>
          <w:szCs w:val="20"/>
          <w:lang/>
        </w:rPr>
        <w:t>Fotocopia dell'attestazione dell'Indicatore della Situazione Economica Equivalente (I.S.E.E.) in corso di  validità</w:t>
      </w:r>
    </w:p>
    <w:p w:rsidR="00000000" w:rsidRDefault="009B51E9">
      <w:pPr>
        <w:ind w:right="49"/>
        <w:rPr>
          <w:rFonts w:ascii="Arial" w:hAnsi="Arial" w:cs="Arial"/>
          <w:sz w:val="20"/>
          <w:szCs w:val="20"/>
        </w:rPr>
      </w:pPr>
    </w:p>
    <w:p w:rsidR="00000000" w:rsidRDefault="009B51E9">
      <w:pPr>
        <w:ind w:right="49"/>
        <w:rPr>
          <w:rFonts w:ascii="Arial" w:hAnsi="Arial" w:cs="Arial"/>
          <w:sz w:val="20"/>
          <w:szCs w:val="20"/>
        </w:rPr>
      </w:pPr>
    </w:p>
    <w:p w:rsidR="00000000" w:rsidRDefault="009B51E9">
      <w:pPr>
        <w:ind w:right="49"/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00000" w:rsidRDefault="009B51E9">
      <w:pPr>
        <w:ind w:right="49"/>
        <w:rPr>
          <w:rFonts w:ascii="Arial" w:eastAsia="Arial" w:hAnsi="Arial" w:cs="Arial"/>
          <w:sz w:val="20"/>
          <w:szCs w:val="20"/>
        </w:rPr>
      </w:pPr>
    </w:p>
    <w:p w:rsidR="00000000" w:rsidRDefault="009B51E9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000000" w:rsidRDefault="009B51E9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                       </w:t>
      </w:r>
    </w:p>
    <w:p w:rsidR="00000000" w:rsidRDefault="009B51E9">
      <w:pPr>
        <w:spacing w:after="120"/>
        <w:ind w:right="51"/>
      </w:pPr>
    </w:p>
    <w:p w:rsidR="00000000" w:rsidRDefault="009B51E9">
      <w:pPr>
        <w:spacing w:after="120"/>
        <w:ind w:right="51"/>
      </w:pPr>
    </w:p>
    <w:p w:rsidR="00000000" w:rsidRDefault="009B51E9">
      <w:pPr>
        <w:spacing w:after="120"/>
        <w:ind w:right="51"/>
      </w:pPr>
    </w:p>
    <w:sectPr w:rsidR="00000000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B51E9">
      <w:r>
        <w:separator/>
      </w:r>
    </w:p>
  </w:endnote>
  <w:endnote w:type="continuationSeparator" w:id="1">
    <w:p w:rsidR="00000000" w:rsidRDefault="009B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51E9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9B51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51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B51E9">
      <w:r>
        <w:separator/>
      </w:r>
    </w:p>
  </w:footnote>
  <w:footnote w:type="continuationSeparator" w:id="1">
    <w:p w:rsidR="00000000" w:rsidRDefault="009B5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B51E9"/>
    <w:rsid w:val="009B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Company>Grizli777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PDL06</cp:lastModifiedBy>
  <cp:revision>2</cp:revision>
  <cp:lastPrinted>2023-08-01T10:09:00Z</cp:lastPrinted>
  <dcterms:created xsi:type="dcterms:W3CDTF">2023-08-21T09:51:00Z</dcterms:created>
  <dcterms:modified xsi:type="dcterms:W3CDTF">2023-08-21T09:51:00Z</dcterms:modified>
</cp:coreProperties>
</file>